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450FC23C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E7788A">
        <w:rPr>
          <w:rFonts w:ascii="Arial" w:hAnsi="Arial" w:cs="Tahoma"/>
          <w:b/>
          <w:bCs/>
          <w:sz w:val="28"/>
        </w:rPr>
        <w:t>32</w:t>
      </w:r>
      <w:r w:rsidR="004F5181">
        <w:rPr>
          <w:rFonts w:ascii="Arial" w:hAnsi="Arial" w:cs="Tahoma"/>
          <w:b/>
          <w:bCs/>
          <w:sz w:val="28"/>
        </w:rPr>
        <w:t>/</w:t>
      </w:r>
      <w:r w:rsidR="00E7788A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85F063E" w14:textId="7A135CEB" w:rsidR="008C0670" w:rsidRPr="006D5C01" w:rsidRDefault="00717356" w:rsidP="000665D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Extrazulage für den „Hafenarbeiter“</w:t>
      </w:r>
    </w:p>
    <w:p w14:paraId="181774D2" w14:textId="37A77C40" w:rsidR="00BB0C40" w:rsidRPr="009E6983" w:rsidRDefault="00717356" w:rsidP="006A07D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Rameder bietet vielseitige Anhängerkupplungen </w:t>
      </w:r>
      <w:r w:rsidR="00921663">
        <w:rPr>
          <w:rFonts w:ascii="Arial" w:hAnsi="Arial"/>
          <w:b/>
          <w:color w:val="000000"/>
          <w:sz w:val="22"/>
        </w:rPr>
        <w:t>für den Dacia Dokker</w:t>
      </w:r>
      <w:r w:rsidR="0078284A">
        <w:rPr>
          <w:rFonts w:ascii="Arial" w:hAnsi="Arial"/>
          <w:b/>
          <w:color w:val="000000"/>
          <w:sz w:val="22"/>
        </w:rPr>
        <w:t xml:space="preserve"> Express</w:t>
      </w:r>
      <w:r w:rsidR="00921663">
        <w:rPr>
          <w:rFonts w:ascii="Arial" w:hAnsi="Arial"/>
          <w:b/>
          <w:color w:val="000000"/>
          <w:sz w:val="22"/>
        </w:rPr>
        <w:t xml:space="preserve"> </w:t>
      </w:r>
    </w:p>
    <w:p w14:paraId="63B16E3F" w14:textId="77777777" w:rsidR="009E6983" w:rsidRDefault="009E6983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BC8FA54" w14:textId="24E8A9C0" w:rsidR="0063415C" w:rsidRDefault="0078284A" w:rsidP="0063415C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Wer 100 % leistet, gibt alles! Oder etwa doch nicht? Beim geräumigen </w:t>
      </w:r>
      <w:r w:rsidR="00D52150">
        <w:rPr>
          <w:rFonts w:ascii="Arial" w:hAnsi="Arial"/>
          <w:color w:val="000000"/>
          <w:sz w:val="22"/>
        </w:rPr>
        <w:t>Dacia Dokker Express,</w:t>
      </w:r>
      <w:r>
        <w:rPr>
          <w:rFonts w:ascii="Arial" w:hAnsi="Arial"/>
          <w:color w:val="000000"/>
          <w:sz w:val="22"/>
        </w:rPr>
        <w:t xml:space="preserve"> </w:t>
      </w:r>
      <w:r w:rsidR="00D52150">
        <w:rPr>
          <w:rFonts w:ascii="Arial" w:hAnsi="Arial"/>
          <w:color w:val="000000"/>
          <w:sz w:val="22"/>
        </w:rPr>
        <w:t xml:space="preserve">benannt </w:t>
      </w:r>
      <w:r>
        <w:rPr>
          <w:rFonts w:ascii="Arial" w:hAnsi="Arial"/>
          <w:color w:val="000000"/>
          <w:sz w:val="22"/>
        </w:rPr>
        <w:t xml:space="preserve">nach </w:t>
      </w:r>
      <w:r w:rsidR="00E00D48">
        <w:rPr>
          <w:rFonts w:ascii="Arial" w:hAnsi="Arial"/>
          <w:color w:val="000000"/>
          <w:sz w:val="22"/>
        </w:rPr>
        <w:t>dem englischen Begriff</w:t>
      </w:r>
      <w:r w:rsidR="001538CA">
        <w:rPr>
          <w:rFonts w:ascii="Arial" w:hAnsi="Arial"/>
          <w:color w:val="000000"/>
          <w:sz w:val="22"/>
        </w:rPr>
        <w:t xml:space="preserve"> </w:t>
      </w:r>
      <w:r w:rsidR="003F3C76">
        <w:rPr>
          <w:rFonts w:ascii="Arial" w:hAnsi="Arial"/>
          <w:color w:val="000000"/>
          <w:sz w:val="22"/>
        </w:rPr>
        <w:t>für Hafenarbeiter</w:t>
      </w:r>
      <w:r>
        <w:rPr>
          <w:rFonts w:ascii="Arial" w:hAnsi="Arial"/>
          <w:color w:val="000000"/>
          <w:sz w:val="22"/>
        </w:rPr>
        <w:t xml:space="preserve">, ist je nach Version bei einem </w:t>
      </w:r>
      <w:r w:rsidR="00F30B82">
        <w:rPr>
          <w:rFonts w:ascii="Arial" w:hAnsi="Arial"/>
          <w:color w:val="000000"/>
          <w:sz w:val="22"/>
        </w:rPr>
        <w:t xml:space="preserve">Ladevolumen von </w:t>
      </w:r>
      <w:r>
        <w:rPr>
          <w:rFonts w:ascii="Arial" w:hAnsi="Arial"/>
          <w:color w:val="000000"/>
          <w:sz w:val="22"/>
        </w:rPr>
        <w:t xml:space="preserve">3300 </w:t>
      </w:r>
      <w:r w:rsidR="00E13EE2">
        <w:rPr>
          <w:rFonts w:ascii="Arial" w:hAnsi="Arial"/>
          <w:color w:val="000000"/>
          <w:sz w:val="22"/>
        </w:rPr>
        <w:t>oder 3900 Liter</w:t>
      </w:r>
      <w:r w:rsidR="00F033D6">
        <w:rPr>
          <w:rFonts w:ascii="Arial" w:hAnsi="Arial"/>
          <w:color w:val="000000"/>
          <w:sz w:val="22"/>
        </w:rPr>
        <w:t>n</w:t>
      </w:r>
      <w:r>
        <w:rPr>
          <w:rFonts w:ascii="Arial" w:hAnsi="Arial"/>
          <w:color w:val="000000"/>
          <w:sz w:val="22"/>
        </w:rPr>
        <w:t xml:space="preserve"> Schluss.</w:t>
      </w:r>
      <w:r w:rsidR="00D52150">
        <w:rPr>
          <w:rFonts w:ascii="Arial" w:hAnsi="Arial"/>
          <w:color w:val="000000"/>
          <w:sz w:val="22"/>
        </w:rPr>
        <w:t xml:space="preserve"> Eigentlich! Denn wenn man seine </w:t>
      </w:r>
      <w:r w:rsidR="006A75BA">
        <w:rPr>
          <w:rFonts w:ascii="Arial" w:hAnsi="Arial"/>
          <w:color w:val="000000"/>
          <w:sz w:val="22"/>
        </w:rPr>
        <w:t xml:space="preserve">Möglichkeiten mit einer Anhängerkupplung von </w:t>
      </w:r>
      <w:r w:rsidR="006A75BA" w:rsidRPr="00400BF6">
        <w:rPr>
          <w:rFonts w:ascii="Arial" w:hAnsi="Arial"/>
          <w:b/>
          <w:color w:val="000000"/>
          <w:sz w:val="22"/>
        </w:rPr>
        <w:t xml:space="preserve">Rameder </w:t>
      </w:r>
      <w:r w:rsidR="006A75BA">
        <w:rPr>
          <w:rFonts w:ascii="Arial" w:hAnsi="Arial"/>
          <w:color w:val="000000"/>
          <w:sz w:val="22"/>
        </w:rPr>
        <w:t xml:space="preserve">erweitert, </w:t>
      </w:r>
      <w:r w:rsidR="00D52150">
        <w:rPr>
          <w:rFonts w:ascii="Arial" w:hAnsi="Arial"/>
          <w:color w:val="000000"/>
          <w:sz w:val="22"/>
        </w:rPr>
        <w:t>sind diese Prospektangaben ganz schnell kalter Kaffee. Europas größter</w:t>
      </w:r>
      <w:r w:rsidR="006A75BA">
        <w:rPr>
          <w:rFonts w:ascii="Arial" w:hAnsi="Arial"/>
          <w:color w:val="000000"/>
          <w:sz w:val="22"/>
        </w:rPr>
        <w:t xml:space="preserve"> Anb</w:t>
      </w:r>
      <w:r w:rsidR="00D52150">
        <w:rPr>
          <w:rFonts w:ascii="Arial" w:hAnsi="Arial"/>
          <w:color w:val="000000"/>
          <w:sz w:val="22"/>
        </w:rPr>
        <w:t>ieter für PKW-Transportlösungen hat</w:t>
      </w:r>
      <w:r w:rsidR="00682729">
        <w:rPr>
          <w:rFonts w:ascii="Arial" w:hAnsi="Arial"/>
          <w:b/>
          <w:color w:val="000000"/>
          <w:sz w:val="22"/>
        </w:rPr>
        <w:t xml:space="preserve"> </w:t>
      </w:r>
      <w:r w:rsidR="00682729" w:rsidRPr="00682729">
        <w:rPr>
          <w:rFonts w:ascii="Arial" w:hAnsi="Arial"/>
          <w:color w:val="000000"/>
          <w:sz w:val="22"/>
        </w:rPr>
        <w:t>unter</w:t>
      </w:r>
      <w:r w:rsidR="00682729">
        <w:rPr>
          <w:rFonts w:ascii="Arial" w:hAnsi="Arial"/>
          <w:b/>
          <w:color w:val="000000"/>
          <w:sz w:val="22"/>
        </w:rPr>
        <w:t xml:space="preserve"> </w:t>
      </w:r>
      <w:hyperlink r:id="rId7" w:history="1">
        <w:r w:rsidR="002E0B78">
          <w:rPr>
            <w:rStyle w:val="Hyperlink"/>
            <w:rFonts w:ascii="Arial" w:hAnsi="Arial"/>
            <w:sz w:val="22"/>
          </w:rPr>
          <w:t>www.kupplung.de</w:t>
        </w:r>
      </w:hyperlink>
      <w:r w:rsidR="00682729">
        <w:rPr>
          <w:rFonts w:ascii="Arial" w:hAnsi="Arial"/>
          <w:b/>
          <w:color w:val="000000"/>
          <w:sz w:val="22"/>
        </w:rPr>
        <w:t xml:space="preserve"> </w:t>
      </w:r>
      <w:r w:rsidR="00717356" w:rsidRPr="00717356">
        <w:rPr>
          <w:rFonts w:ascii="Arial" w:hAnsi="Arial"/>
          <w:color w:val="000000"/>
          <w:sz w:val="22"/>
        </w:rPr>
        <w:t>für den Dokker Express und seine Gesch</w:t>
      </w:r>
      <w:r w:rsidR="00717356">
        <w:rPr>
          <w:rFonts w:ascii="Arial" w:hAnsi="Arial"/>
          <w:color w:val="000000"/>
          <w:sz w:val="22"/>
        </w:rPr>
        <w:t>w</w:t>
      </w:r>
      <w:r w:rsidR="00717356" w:rsidRPr="00717356">
        <w:rPr>
          <w:rFonts w:ascii="Arial" w:hAnsi="Arial"/>
          <w:color w:val="000000"/>
          <w:sz w:val="22"/>
        </w:rPr>
        <w:t>ister</w:t>
      </w:r>
      <w:r w:rsidR="00717356">
        <w:rPr>
          <w:rFonts w:ascii="Arial" w:hAnsi="Arial"/>
          <w:b/>
          <w:color w:val="000000"/>
          <w:sz w:val="22"/>
        </w:rPr>
        <w:t xml:space="preserve"> </w:t>
      </w:r>
      <w:r w:rsidR="00682729">
        <w:rPr>
          <w:rFonts w:ascii="Arial" w:hAnsi="Arial"/>
          <w:color w:val="000000"/>
          <w:sz w:val="22"/>
        </w:rPr>
        <w:t xml:space="preserve">sowohl starre als auch abnehmbare Modelle im Sortiment. </w:t>
      </w:r>
      <w:r w:rsidR="00717356">
        <w:rPr>
          <w:rFonts w:ascii="Arial" w:hAnsi="Arial"/>
          <w:color w:val="000000"/>
          <w:sz w:val="22"/>
        </w:rPr>
        <w:t xml:space="preserve">Diese sind auch </w:t>
      </w:r>
      <w:r w:rsidR="00682729">
        <w:rPr>
          <w:rFonts w:ascii="Arial" w:hAnsi="Arial"/>
          <w:color w:val="000000"/>
          <w:sz w:val="22"/>
        </w:rPr>
        <w:t xml:space="preserve">als Komplettset mit 13-poligem Elektrosatz und Adapter erhältlich. </w:t>
      </w:r>
    </w:p>
    <w:p w14:paraId="773F071A" w14:textId="77777777" w:rsidR="00D52150" w:rsidRDefault="00D52150" w:rsidP="0063415C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0FA2F815" w:rsidR="00975F44" w:rsidRDefault="00A6326D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In vielen Gewerben </w:t>
      </w:r>
      <w:r w:rsidR="00041A58">
        <w:rPr>
          <w:rFonts w:ascii="Arial" w:hAnsi="Arial"/>
          <w:color w:val="000000"/>
          <w:sz w:val="22"/>
        </w:rPr>
        <w:t>steht und fällt die Planung mit der</w:t>
      </w:r>
      <w:r>
        <w:rPr>
          <w:rFonts w:ascii="Arial" w:hAnsi="Arial"/>
          <w:color w:val="000000"/>
          <w:sz w:val="22"/>
        </w:rPr>
        <w:t xml:space="preserve"> Flexibilität</w:t>
      </w:r>
      <w:r w:rsidR="00041A58">
        <w:rPr>
          <w:rFonts w:ascii="Arial" w:hAnsi="Arial"/>
          <w:color w:val="000000"/>
          <w:sz w:val="22"/>
        </w:rPr>
        <w:t>.</w:t>
      </w:r>
      <w:r>
        <w:rPr>
          <w:rFonts w:ascii="Arial" w:hAnsi="Arial"/>
          <w:color w:val="000000"/>
          <w:sz w:val="22"/>
        </w:rPr>
        <w:t xml:space="preserve"> </w:t>
      </w:r>
      <w:r w:rsidR="00041A58">
        <w:rPr>
          <w:rFonts w:ascii="Arial" w:hAnsi="Arial"/>
          <w:color w:val="000000"/>
          <w:sz w:val="22"/>
        </w:rPr>
        <w:t>Es gilt</w:t>
      </w:r>
      <w:r w:rsidR="0018536A">
        <w:rPr>
          <w:rFonts w:ascii="Arial" w:hAnsi="Arial"/>
          <w:color w:val="000000"/>
          <w:sz w:val="22"/>
        </w:rPr>
        <w:t xml:space="preserve"> Lee</w:t>
      </w:r>
      <w:r w:rsidR="00F35910">
        <w:rPr>
          <w:rFonts w:ascii="Arial" w:hAnsi="Arial"/>
          <w:color w:val="000000"/>
          <w:sz w:val="22"/>
        </w:rPr>
        <w:t xml:space="preserve">rlauf </w:t>
      </w:r>
      <w:r w:rsidR="00041A58">
        <w:rPr>
          <w:rFonts w:ascii="Arial" w:hAnsi="Arial"/>
          <w:color w:val="000000"/>
          <w:sz w:val="22"/>
        </w:rPr>
        <w:t xml:space="preserve">zu verhindern </w:t>
      </w:r>
      <w:r w:rsidR="00F35910">
        <w:rPr>
          <w:rFonts w:ascii="Arial" w:hAnsi="Arial"/>
          <w:color w:val="000000"/>
          <w:sz w:val="22"/>
        </w:rPr>
        <w:t>und die</w:t>
      </w:r>
      <w:r w:rsidR="000F11C8">
        <w:rPr>
          <w:rFonts w:ascii="Arial" w:hAnsi="Arial"/>
          <w:color w:val="000000"/>
          <w:sz w:val="22"/>
        </w:rPr>
        <w:t xml:space="preserve"> </w:t>
      </w:r>
      <w:r w:rsidR="00F35910">
        <w:rPr>
          <w:rFonts w:ascii="Arial" w:hAnsi="Arial"/>
          <w:color w:val="000000"/>
          <w:sz w:val="22"/>
        </w:rPr>
        <w:t>Transportk</w:t>
      </w:r>
      <w:r w:rsidR="000F11C8">
        <w:rPr>
          <w:rFonts w:ascii="Arial" w:hAnsi="Arial"/>
          <w:color w:val="000000"/>
          <w:sz w:val="22"/>
        </w:rPr>
        <w:t>apazitäten</w:t>
      </w:r>
      <w:r w:rsidR="00F35910">
        <w:rPr>
          <w:rFonts w:ascii="Arial" w:hAnsi="Arial"/>
          <w:color w:val="000000"/>
          <w:sz w:val="22"/>
        </w:rPr>
        <w:t xml:space="preserve"> </w:t>
      </w:r>
      <w:r w:rsidR="00041A58">
        <w:rPr>
          <w:rFonts w:ascii="Arial" w:hAnsi="Arial"/>
          <w:color w:val="000000"/>
          <w:sz w:val="22"/>
        </w:rPr>
        <w:t xml:space="preserve">effektiv </w:t>
      </w:r>
      <w:r w:rsidR="00F35910">
        <w:rPr>
          <w:rFonts w:ascii="Arial" w:hAnsi="Arial"/>
          <w:color w:val="000000"/>
          <w:sz w:val="22"/>
        </w:rPr>
        <w:t xml:space="preserve">anzupassen. </w:t>
      </w:r>
      <w:r w:rsidR="00E144DA">
        <w:rPr>
          <w:rFonts w:ascii="Arial" w:hAnsi="Arial"/>
          <w:color w:val="000000"/>
          <w:sz w:val="22"/>
        </w:rPr>
        <w:t xml:space="preserve">Möglich wird dies </w:t>
      </w:r>
      <w:r w:rsidR="00B53B47">
        <w:rPr>
          <w:rFonts w:ascii="Arial" w:hAnsi="Arial"/>
          <w:color w:val="000000"/>
          <w:sz w:val="22"/>
        </w:rPr>
        <w:t xml:space="preserve">unter anderem durch </w:t>
      </w:r>
      <w:r w:rsidR="006E77D4">
        <w:rPr>
          <w:rFonts w:ascii="Arial" w:hAnsi="Arial"/>
          <w:color w:val="000000"/>
          <w:sz w:val="22"/>
        </w:rPr>
        <w:t>einen</w:t>
      </w:r>
      <w:r w:rsidR="00B53B47">
        <w:rPr>
          <w:rFonts w:ascii="Arial" w:hAnsi="Arial"/>
          <w:color w:val="000000"/>
          <w:sz w:val="22"/>
        </w:rPr>
        <w:t xml:space="preserve"> </w:t>
      </w:r>
      <w:r w:rsidR="00E03D2C">
        <w:rPr>
          <w:rFonts w:ascii="Arial" w:hAnsi="Arial"/>
          <w:color w:val="000000"/>
          <w:sz w:val="22"/>
        </w:rPr>
        <w:t xml:space="preserve">für den jeweiligen Einsatzzweck </w:t>
      </w:r>
      <w:r w:rsidR="0018536A">
        <w:rPr>
          <w:rFonts w:ascii="Arial" w:hAnsi="Arial"/>
          <w:color w:val="000000"/>
          <w:sz w:val="22"/>
        </w:rPr>
        <w:t>passenden Anhänger</w:t>
      </w:r>
      <w:r w:rsidR="00D52150">
        <w:rPr>
          <w:rFonts w:ascii="Arial" w:hAnsi="Arial"/>
          <w:color w:val="000000"/>
          <w:sz w:val="22"/>
        </w:rPr>
        <w:t>, der nun problemlos am cleveren Dacia „</w:t>
      </w:r>
      <w:proofErr w:type="spellStart"/>
      <w:r w:rsidR="00D52150">
        <w:rPr>
          <w:rFonts w:ascii="Arial" w:hAnsi="Arial"/>
          <w:color w:val="000000"/>
          <w:sz w:val="22"/>
        </w:rPr>
        <w:t>andokken</w:t>
      </w:r>
      <w:proofErr w:type="spellEnd"/>
      <w:r w:rsidR="00D52150">
        <w:rPr>
          <w:rFonts w:ascii="Arial" w:hAnsi="Arial"/>
          <w:color w:val="000000"/>
          <w:sz w:val="22"/>
        </w:rPr>
        <w:t>“ kann</w:t>
      </w:r>
      <w:r w:rsidR="0018536A">
        <w:rPr>
          <w:rFonts w:ascii="Arial" w:hAnsi="Arial"/>
          <w:color w:val="000000"/>
          <w:sz w:val="22"/>
        </w:rPr>
        <w:t>: egal ob mit Pr</w:t>
      </w:r>
      <w:r w:rsidR="00D52150">
        <w:rPr>
          <w:rFonts w:ascii="Arial" w:hAnsi="Arial"/>
          <w:color w:val="000000"/>
          <w:sz w:val="22"/>
        </w:rPr>
        <w:t>itsche, Koffer oder Plane</w:t>
      </w:r>
      <w:r w:rsidR="0018536A">
        <w:rPr>
          <w:rFonts w:ascii="Arial" w:hAnsi="Arial"/>
          <w:color w:val="000000"/>
          <w:sz w:val="22"/>
        </w:rPr>
        <w:t>, kleine</w:t>
      </w:r>
      <w:r w:rsidR="00D52150">
        <w:rPr>
          <w:rFonts w:ascii="Arial" w:hAnsi="Arial"/>
          <w:color w:val="000000"/>
          <w:sz w:val="22"/>
        </w:rPr>
        <w:t>r</w:t>
      </w:r>
      <w:r w:rsidR="0018536A">
        <w:rPr>
          <w:rFonts w:ascii="Arial" w:hAnsi="Arial"/>
          <w:color w:val="000000"/>
          <w:sz w:val="22"/>
        </w:rPr>
        <w:t xml:space="preserve"> Tieflader, mobile Arbeitsbühne …</w:t>
      </w:r>
    </w:p>
    <w:p w14:paraId="79C03AFA" w14:textId="77777777" w:rsidR="00B53B47" w:rsidRDefault="00B53B47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24044EC" w14:textId="093899F9" w:rsidR="00B53B47" w:rsidRPr="00D43755" w:rsidRDefault="00875337" w:rsidP="0027503E">
      <w:pPr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Doch nicht nur Anhängerkupplungen finden sich im </w:t>
      </w:r>
      <w:r w:rsidRPr="000912BF">
        <w:rPr>
          <w:rFonts w:ascii="Arial" w:hAnsi="Arial"/>
          <w:b/>
          <w:color w:val="000000"/>
          <w:sz w:val="22"/>
        </w:rPr>
        <w:t>Rameder Online-Shop</w:t>
      </w:r>
      <w:r>
        <w:rPr>
          <w:rFonts w:ascii="Arial" w:hAnsi="Arial"/>
          <w:color w:val="000000"/>
          <w:sz w:val="22"/>
        </w:rPr>
        <w:t xml:space="preserve">. </w:t>
      </w:r>
      <w:r w:rsidR="002442E7">
        <w:rPr>
          <w:rFonts w:ascii="Arial" w:hAnsi="Arial"/>
          <w:color w:val="000000"/>
          <w:sz w:val="22"/>
        </w:rPr>
        <w:t>P</w:t>
      </w:r>
      <w:r>
        <w:rPr>
          <w:rFonts w:ascii="Arial" w:hAnsi="Arial"/>
          <w:color w:val="000000"/>
          <w:sz w:val="22"/>
        </w:rPr>
        <w:t>assende Zubehör</w:t>
      </w:r>
      <w:r w:rsidR="0018536A">
        <w:rPr>
          <w:rFonts w:ascii="Arial" w:hAnsi="Arial"/>
          <w:color w:val="000000"/>
          <w:sz w:val="22"/>
        </w:rPr>
        <w:t>teile rund um das Thema</w:t>
      </w:r>
      <w:r w:rsidR="00D43755">
        <w:rPr>
          <w:rFonts w:ascii="Arial" w:hAnsi="Arial"/>
          <w:color w:val="000000"/>
          <w:sz w:val="22"/>
        </w:rPr>
        <w:t xml:space="preserve"> </w:t>
      </w:r>
      <w:r w:rsidR="0018536A">
        <w:rPr>
          <w:rFonts w:ascii="Arial" w:hAnsi="Arial"/>
          <w:color w:val="000000"/>
          <w:sz w:val="22"/>
        </w:rPr>
        <w:t xml:space="preserve">sowie Fahrradträger </w:t>
      </w:r>
      <w:r w:rsidR="002442E7">
        <w:rPr>
          <w:rFonts w:ascii="Arial" w:hAnsi="Arial"/>
          <w:color w:val="000000"/>
          <w:sz w:val="22"/>
        </w:rPr>
        <w:t>sind</w:t>
      </w:r>
      <w:r w:rsidR="00740A89">
        <w:rPr>
          <w:rFonts w:ascii="Arial" w:hAnsi="Arial"/>
          <w:color w:val="000000"/>
          <w:sz w:val="22"/>
        </w:rPr>
        <w:t xml:space="preserve"> übersichtlich kategorisiert </w:t>
      </w:r>
      <w:r w:rsidR="002442E7">
        <w:rPr>
          <w:rFonts w:ascii="Arial" w:hAnsi="Arial"/>
          <w:color w:val="000000"/>
          <w:sz w:val="22"/>
        </w:rPr>
        <w:t>und schnell zu finden.</w:t>
      </w:r>
      <w:r w:rsidR="00D43755">
        <w:rPr>
          <w:rFonts w:ascii="Arial" w:hAnsi="Arial"/>
          <w:color w:val="000000"/>
          <w:sz w:val="22"/>
        </w:rPr>
        <w:t xml:space="preserve"> So werden der Dacia Dokker und andere Transporter mit der Hilfe von </w:t>
      </w:r>
      <w:r w:rsidR="00D43755" w:rsidRPr="00D43755">
        <w:rPr>
          <w:rFonts w:ascii="Arial" w:hAnsi="Arial"/>
          <w:b/>
          <w:color w:val="000000"/>
          <w:sz w:val="22"/>
        </w:rPr>
        <w:t>Rameder</w:t>
      </w:r>
      <w:r w:rsidR="00D43755">
        <w:rPr>
          <w:rFonts w:ascii="Arial" w:hAnsi="Arial"/>
          <w:color w:val="000000"/>
          <w:sz w:val="22"/>
        </w:rPr>
        <w:t xml:space="preserve"> zu flexiblen Allroundern, die </w:t>
      </w:r>
      <w:r w:rsidR="00E03D2C">
        <w:rPr>
          <w:rFonts w:ascii="Arial" w:hAnsi="Arial"/>
          <w:color w:val="000000"/>
          <w:sz w:val="22"/>
        </w:rPr>
        <w:t>allen</w:t>
      </w:r>
      <w:r w:rsidR="00D43755">
        <w:rPr>
          <w:rFonts w:ascii="Arial" w:hAnsi="Arial"/>
          <w:color w:val="000000"/>
          <w:sz w:val="22"/>
        </w:rPr>
        <w:t xml:space="preserve"> Anforderungen stets gerecht werden.</w:t>
      </w:r>
    </w:p>
    <w:p w14:paraId="26C22EE9" w14:textId="77777777" w:rsidR="002442E7" w:rsidRDefault="002442E7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4993E5F3" w14:textId="77777777" w:rsidR="00660CE0" w:rsidRDefault="00660CE0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58AE38E9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8" w:history="1">
        <w:r w:rsidR="00D416E1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2074036E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9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02B0B7AF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  <w:bookmarkStart w:id="0" w:name="_GoBack"/>
      <w:bookmarkEnd w:id="0"/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5B696" w14:textId="77777777" w:rsidR="000604DA" w:rsidRDefault="000604DA">
      <w:r>
        <w:separator/>
      </w:r>
    </w:p>
  </w:endnote>
  <w:endnote w:type="continuationSeparator" w:id="0">
    <w:p w14:paraId="228EF67C" w14:textId="77777777" w:rsidR="000604DA" w:rsidRDefault="00060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282D3" w14:textId="77777777" w:rsidR="000604DA" w:rsidRDefault="000604DA">
      <w:r>
        <w:separator/>
      </w:r>
    </w:p>
  </w:footnote>
  <w:footnote w:type="continuationSeparator" w:id="0">
    <w:p w14:paraId="21CBFD01" w14:textId="77777777" w:rsidR="000604DA" w:rsidRDefault="00060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34D8"/>
    <w:rsid w:val="0000407D"/>
    <w:rsid w:val="00005D84"/>
    <w:rsid w:val="00006C37"/>
    <w:rsid w:val="0001197A"/>
    <w:rsid w:val="00011D8F"/>
    <w:rsid w:val="0001336E"/>
    <w:rsid w:val="000179C3"/>
    <w:rsid w:val="000220A8"/>
    <w:rsid w:val="0002404A"/>
    <w:rsid w:val="00033FBB"/>
    <w:rsid w:val="00034025"/>
    <w:rsid w:val="00035FD5"/>
    <w:rsid w:val="00036A5F"/>
    <w:rsid w:val="00037AEC"/>
    <w:rsid w:val="000414B5"/>
    <w:rsid w:val="00041A58"/>
    <w:rsid w:val="00042868"/>
    <w:rsid w:val="00044980"/>
    <w:rsid w:val="0004529A"/>
    <w:rsid w:val="0005215D"/>
    <w:rsid w:val="000534B3"/>
    <w:rsid w:val="000576B1"/>
    <w:rsid w:val="000604DA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90671"/>
    <w:rsid w:val="000912BF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470E"/>
    <w:rsid w:val="000E4921"/>
    <w:rsid w:val="000E7C65"/>
    <w:rsid w:val="000F049B"/>
    <w:rsid w:val="000F11C8"/>
    <w:rsid w:val="000F1B43"/>
    <w:rsid w:val="000F6AB2"/>
    <w:rsid w:val="001005EB"/>
    <w:rsid w:val="00101158"/>
    <w:rsid w:val="00102A28"/>
    <w:rsid w:val="00102E21"/>
    <w:rsid w:val="00106A0D"/>
    <w:rsid w:val="001072AB"/>
    <w:rsid w:val="00112828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43657"/>
    <w:rsid w:val="001455A7"/>
    <w:rsid w:val="00150574"/>
    <w:rsid w:val="00150B8B"/>
    <w:rsid w:val="00152FD8"/>
    <w:rsid w:val="001538CA"/>
    <w:rsid w:val="00154437"/>
    <w:rsid w:val="001564CF"/>
    <w:rsid w:val="001565A0"/>
    <w:rsid w:val="001566F5"/>
    <w:rsid w:val="001568A1"/>
    <w:rsid w:val="00162B55"/>
    <w:rsid w:val="001636A7"/>
    <w:rsid w:val="00165158"/>
    <w:rsid w:val="00167E4D"/>
    <w:rsid w:val="001730C4"/>
    <w:rsid w:val="00175A97"/>
    <w:rsid w:val="0017671A"/>
    <w:rsid w:val="0018536A"/>
    <w:rsid w:val="00185A46"/>
    <w:rsid w:val="00185C9A"/>
    <w:rsid w:val="0018714A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37A0"/>
    <w:rsid w:val="001B4790"/>
    <w:rsid w:val="001B67C5"/>
    <w:rsid w:val="001C072D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CFB"/>
    <w:rsid w:val="00223532"/>
    <w:rsid w:val="00225679"/>
    <w:rsid w:val="00227520"/>
    <w:rsid w:val="00230DA7"/>
    <w:rsid w:val="00232CD3"/>
    <w:rsid w:val="0023531D"/>
    <w:rsid w:val="00236B85"/>
    <w:rsid w:val="002410E6"/>
    <w:rsid w:val="00243265"/>
    <w:rsid w:val="002440AA"/>
    <w:rsid w:val="002442E7"/>
    <w:rsid w:val="002473AB"/>
    <w:rsid w:val="002474DE"/>
    <w:rsid w:val="002522A9"/>
    <w:rsid w:val="00253AD7"/>
    <w:rsid w:val="002544C4"/>
    <w:rsid w:val="0026068B"/>
    <w:rsid w:val="00265EF1"/>
    <w:rsid w:val="00266614"/>
    <w:rsid w:val="002674F9"/>
    <w:rsid w:val="00271D55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0B78"/>
    <w:rsid w:val="002E179F"/>
    <w:rsid w:val="002E27F8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AB4"/>
    <w:rsid w:val="00314C22"/>
    <w:rsid w:val="003155EB"/>
    <w:rsid w:val="0031690D"/>
    <w:rsid w:val="003179A6"/>
    <w:rsid w:val="00322339"/>
    <w:rsid w:val="00322581"/>
    <w:rsid w:val="00323C1B"/>
    <w:rsid w:val="00324B05"/>
    <w:rsid w:val="00325F1A"/>
    <w:rsid w:val="00326BEB"/>
    <w:rsid w:val="0033088F"/>
    <w:rsid w:val="00331B56"/>
    <w:rsid w:val="003320D2"/>
    <w:rsid w:val="00336844"/>
    <w:rsid w:val="003414F2"/>
    <w:rsid w:val="00341D0E"/>
    <w:rsid w:val="003526EC"/>
    <w:rsid w:val="00353524"/>
    <w:rsid w:val="00354CFD"/>
    <w:rsid w:val="00355B43"/>
    <w:rsid w:val="003562F2"/>
    <w:rsid w:val="00356796"/>
    <w:rsid w:val="00357954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290B"/>
    <w:rsid w:val="00397A57"/>
    <w:rsid w:val="003A75E2"/>
    <w:rsid w:val="003B061F"/>
    <w:rsid w:val="003B08B1"/>
    <w:rsid w:val="003B2B49"/>
    <w:rsid w:val="003B3DF9"/>
    <w:rsid w:val="003B735D"/>
    <w:rsid w:val="003B7C26"/>
    <w:rsid w:val="003C410E"/>
    <w:rsid w:val="003C5C54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3C76"/>
    <w:rsid w:val="003F583E"/>
    <w:rsid w:val="003F7678"/>
    <w:rsid w:val="00400BF6"/>
    <w:rsid w:val="00401542"/>
    <w:rsid w:val="004017EE"/>
    <w:rsid w:val="004023BD"/>
    <w:rsid w:val="0040373F"/>
    <w:rsid w:val="0040451F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C059D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1E4B"/>
    <w:rsid w:val="004F2DD8"/>
    <w:rsid w:val="004F5181"/>
    <w:rsid w:val="00500F42"/>
    <w:rsid w:val="00502152"/>
    <w:rsid w:val="0050355C"/>
    <w:rsid w:val="00507A23"/>
    <w:rsid w:val="005102A3"/>
    <w:rsid w:val="005130EC"/>
    <w:rsid w:val="00514C8E"/>
    <w:rsid w:val="0052134E"/>
    <w:rsid w:val="005239F7"/>
    <w:rsid w:val="005248AA"/>
    <w:rsid w:val="00530138"/>
    <w:rsid w:val="005308FA"/>
    <w:rsid w:val="00531286"/>
    <w:rsid w:val="00536FAC"/>
    <w:rsid w:val="00542434"/>
    <w:rsid w:val="00543161"/>
    <w:rsid w:val="005435B1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808FB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10873"/>
    <w:rsid w:val="00613A7D"/>
    <w:rsid w:val="006157B3"/>
    <w:rsid w:val="00620847"/>
    <w:rsid w:val="0062169F"/>
    <w:rsid w:val="006262A0"/>
    <w:rsid w:val="00626D35"/>
    <w:rsid w:val="00627586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53FC6"/>
    <w:rsid w:val="00654714"/>
    <w:rsid w:val="00660CE0"/>
    <w:rsid w:val="006664A4"/>
    <w:rsid w:val="00666EF6"/>
    <w:rsid w:val="00672771"/>
    <w:rsid w:val="00672AC6"/>
    <w:rsid w:val="00672B64"/>
    <w:rsid w:val="00676426"/>
    <w:rsid w:val="00677D2C"/>
    <w:rsid w:val="00680B4F"/>
    <w:rsid w:val="00682729"/>
    <w:rsid w:val="0068297D"/>
    <w:rsid w:val="00683450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A75BA"/>
    <w:rsid w:val="006B54EC"/>
    <w:rsid w:val="006B55B6"/>
    <w:rsid w:val="006B63C9"/>
    <w:rsid w:val="006B6C8B"/>
    <w:rsid w:val="006C0FDD"/>
    <w:rsid w:val="006C11B7"/>
    <w:rsid w:val="006C53A5"/>
    <w:rsid w:val="006C56DC"/>
    <w:rsid w:val="006C5762"/>
    <w:rsid w:val="006C5D60"/>
    <w:rsid w:val="006C6827"/>
    <w:rsid w:val="006D0F79"/>
    <w:rsid w:val="006D0FD3"/>
    <w:rsid w:val="006D4032"/>
    <w:rsid w:val="006D49E4"/>
    <w:rsid w:val="006D5279"/>
    <w:rsid w:val="006D5C01"/>
    <w:rsid w:val="006D632A"/>
    <w:rsid w:val="006E12E1"/>
    <w:rsid w:val="006E185A"/>
    <w:rsid w:val="006E19A7"/>
    <w:rsid w:val="006E3C80"/>
    <w:rsid w:val="006E4BD5"/>
    <w:rsid w:val="006E77D4"/>
    <w:rsid w:val="006F1639"/>
    <w:rsid w:val="006F2A47"/>
    <w:rsid w:val="006F311E"/>
    <w:rsid w:val="006F3CE6"/>
    <w:rsid w:val="00702A8A"/>
    <w:rsid w:val="00717356"/>
    <w:rsid w:val="00720497"/>
    <w:rsid w:val="00722DED"/>
    <w:rsid w:val="00724715"/>
    <w:rsid w:val="00726392"/>
    <w:rsid w:val="00730613"/>
    <w:rsid w:val="00732C7F"/>
    <w:rsid w:val="00736BC8"/>
    <w:rsid w:val="007400B3"/>
    <w:rsid w:val="00740A89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6EB5"/>
    <w:rsid w:val="00767D16"/>
    <w:rsid w:val="00771181"/>
    <w:rsid w:val="00771689"/>
    <w:rsid w:val="00771DFB"/>
    <w:rsid w:val="007821BD"/>
    <w:rsid w:val="0078284A"/>
    <w:rsid w:val="007849AC"/>
    <w:rsid w:val="00786DA0"/>
    <w:rsid w:val="007968C2"/>
    <w:rsid w:val="007A1B03"/>
    <w:rsid w:val="007A1DAC"/>
    <w:rsid w:val="007A3696"/>
    <w:rsid w:val="007A48C0"/>
    <w:rsid w:val="007A496D"/>
    <w:rsid w:val="007A5BA2"/>
    <w:rsid w:val="007A61E2"/>
    <w:rsid w:val="007A7F04"/>
    <w:rsid w:val="007B1720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8027A3"/>
    <w:rsid w:val="0080331A"/>
    <w:rsid w:val="00803C1C"/>
    <w:rsid w:val="00806A53"/>
    <w:rsid w:val="00807CFB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7F25"/>
    <w:rsid w:val="00850E67"/>
    <w:rsid w:val="00851BAE"/>
    <w:rsid w:val="008527C0"/>
    <w:rsid w:val="00857150"/>
    <w:rsid w:val="008574DA"/>
    <w:rsid w:val="008602BD"/>
    <w:rsid w:val="00860AE8"/>
    <w:rsid w:val="00861D19"/>
    <w:rsid w:val="00871D4B"/>
    <w:rsid w:val="0087235F"/>
    <w:rsid w:val="00875337"/>
    <w:rsid w:val="0087631B"/>
    <w:rsid w:val="00876890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670"/>
    <w:rsid w:val="008C0ED7"/>
    <w:rsid w:val="008C28C3"/>
    <w:rsid w:val="008C3CAA"/>
    <w:rsid w:val="008C5B86"/>
    <w:rsid w:val="008D1374"/>
    <w:rsid w:val="008D53E7"/>
    <w:rsid w:val="008E27C1"/>
    <w:rsid w:val="008E3A4F"/>
    <w:rsid w:val="008E7568"/>
    <w:rsid w:val="008E7C43"/>
    <w:rsid w:val="008F0009"/>
    <w:rsid w:val="008F0E62"/>
    <w:rsid w:val="008F11E8"/>
    <w:rsid w:val="008F1F59"/>
    <w:rsid w:val="008F458D"/>
    <w:rsid w:val="00901871"/>
    <w:rsid w:val="0090402E"/>
    <w:rsid w:val="009049E6"/>
    <w:rsid w:val="00904F00"/>
    <w:rsid w:val="00905BB1"/>
    <w:rsid w:val="009062E9"/>
    <w:rsid w:val="009138D6"/>
    <w:rsid w:val="009158E8"/>
    <w:rsid w:val="00921082"/>
    <w:rsid w:val="00921663"/>
    <w:rsid w:val="009219A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733E"/>
    <w:rsid w:val="00996245"/>
    <w:rsid w:val="009967F7"/>
    <w:rsid w:val="009A2AD8"/>
    <w:rsid w:val="009A3EAD"/>
    <w:rsid w:val="009A3F70"/>
    <w:rsid w:val="009A608C"/>
    <w:rsid w:val="009A78D1"/>
    <w:rsid w:val="009B739C"/>
    <w:rsid w:val="009B7568"/>
    <w:rsid w:val="009C75E1"/>
    <w:rsid w:val="009D0180"/>
    <w:rsid w:val="009D304F"/>
    <w:rsid w:val="009D4B5C"/>
    <w:rsid w:val="009D733A"/>
    <w:rsid w:val="009E6346"/>
    <w:rsid w:val="009E6983"/>
    <w:rsid w:val="009E7E4C"/>
    <w:rsid w:val="009F016D"/>
    <w:rsid w:val="009F05D4"/>
    <w:rsid w:val="00A075AA"/>
    <w:rsid w:val="00A12B2F"/>
    <w:rsid w:val="00A13964"/>
    <w:rsid w:val="00A142EE"/>
    <w:rsid w:val="00A147BD"/>
    <w:rsid w:val="00A17D94"/>
    <w:rsid w:val="00A20392"/>
    <w:rsid w:val="00A20D39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326D"/>
    <w:rsid w:val="00A6383B"/>
    <w:rsid w:val="00A63B80"/>
    <w:rsid w:val="00A64D97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B7EBC"/>
    <w:rsid w:val="00AC37E0"/>
    <w:rsid w:val="00AC5307"/>
    <w:rsid w:val="00AC54ED"/>
    <w:rsid w:val="00AC787D"/>
    <w:rsid w:val="00AD1C5B"/>
    <w:rsid w:val="00AD206D"/>
    <w:rsid w:val="00AD2934"/>
    <w:rsid w:val="00AD3F63"/>
    <w:rsid w:val="00AD5F36"/>
    <w:rsid w:val="00AD7099"/>
    <w:rsid w:val="00AD75D8"/>
    <w:rsid w:val="00AE298F"/>
    <w:rsid w:val="00AE4211"/>
    <w:rsid w:val="00AE6319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3DEF"/>
    <w:rsid w:val="00B341E1"/>
    <w:rsid w:val="00B34A92"/>
    <w:rsid w:val="00B41EF0"/>
    <w:rsid w:val="00B44C7C"/>
    <w:rsid w:val="00B4790A"/>
    <w:rsid w:val="00B5078F"/>
    <w:rsid w:val="00B50C32"/>
    <w:rsid w:val="00B53B47"/>
    <w:rsid w:val="00B55441"/>
    <w:rsid w:val="00B566AF"/>
    <w:rsid w:val="00B56F73"/>
    <w:rsid w:val="00B5734C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5572"/>
    <w:rsid w:val="00B85C63"/>
    <w:rsid w:val="00B87DE1"/>
    <w:rsid w:val="00B93294"/>
    <w:rsid w:val="00B96265"/>
    <w:rsid w:val="00B97FBB"/>
    <w:rsid w:val="00BA1DF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118C8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4F9"/>
    <w:rsid w:val="00C35C3F"/>
    <w:rsid w:val="00C35CE1"/>
    <w:rsid w:val="00C35EEA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7480"/>
    <w:rsid w:val="00C77912"/>
    <w:rsid w:val="00C80923"/>
    <w:rsid w:val="00C82EF2"/>
    <w:rsid w:val="00C90347"/>
    <w:rsid w:val="00C936B7"/>
    <w:rsid w:val="00C94799"/>
    <w:rsid w:val="00C95515"/>
    <w:rsid w:val="00C96E7C"/>
    <w:rsid w:val="00CA0664"/>
    <w:rsid w:val="00CA3250"/>
    <w:rsid w:val="00CA3705"/>
    <w:rsid w:val="00CA3900"/>
    <w:rsid w:val="00CB15BE"/>
    <w:rsid w:val="00CB30AA"/>
    <w:rsid w:val="00CB79EE"/>
    <w:rsid w:val="00CC2F31"/>
    <w:rsid w:val="00CC320A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CE5"/>
    <w:rsid w:val="00D2298E"/>
    <w:rsid w:val="00D22DD4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3755"/>
    <w:rsid w:val="00D44C60"/>
    <w:rsid w:val="00D450D9"/>
    <w:rsid w:val="00D46362"/>
    <w:rsid w:val="00D47444"/>
    <w:rsid w:val="00D4761B"/>
    <w:rsid w:val="00D47D62"/>
    <w:rsid w:val="00D5162C"/>
    <w:rsid w:val="00D52150"/>
    <w:rsid w:val="00D52164"/>
    <w:rsid w:val="00D53A47"/>
    <w:rsid w:val="00D54424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A1151"/>
    <w:rsid w:val="00DA365F"/>
    <w:rsid w:val="00DA7DFF"/>
    <w:rsid w:val="00DB16CF"/>
    <w:rsid w:val="00DB2634"/>
    <w:rsid w:val="00DB2BE2"/>
    <w:rsid w:val="00DB659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634"/>
    <w:rsid w:val="00E008AA"/>
    <w:rsid w:val="00E00D48"/>
    <w:rsid w:val="00E0180D"/>
    <w:rsid w:val="00E02D8D"/>
    <w:rsid w:val="00E03D2C"/>
    <w:rsid w:val="00E03FE9"/>
    <w:rsid w:val="00E0511C"/>
    <w:rsid w:val="00E11EAF"/>
    <w:rsid w:val="00E13EE2"/>
    <w:rsid w:val="00E144DA"/>
    <w:rsid w:val="00E20609"/>
    <w:rsid w:val="00E356DE"/>
    <w:rsid w:val="00E35A67"/>
    <w:rsid w:val="00E409A0"/>
    <w:rsid w:val="00E4315D"/>
    <w:rsid w:val="00E4487C"/>
    <w:rsid w:val="00E525A7"/>
    <w:rsid w:val="00E52F0A"/>
    <w:rsid w:val="00E55EA7"/>
    <w:rsid w:val="00E57718"/>
    <w:rsid w:val="00E655A2"/>
    <w:rsid w:val="00E7334B"/>
    <w:rsid w:val="00E74D5D"/>
    <w:rsid w:val="00E75CAC"/>
    <w:rsid w:val="00E7788A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4291"/>
    <w:rsid w:val="00EA0CC1"/>
    <w:rsid w:val="00EA14B1"/>
    <w:rsid w:val="00EA2D34"/>
    <w:rsid w:val="00EA36ED"/>
    <w:rsid w:val="00EA470B"/>
    <w:rsid w:val="00EB12CD"/>
    <w:rsid w:val="00EB2443"/>
    <w:rsid w:val="00EB5A06"/>
    <w:rsid w:val="00EC14E4"/>
    <w:rsid w:val="00EC343F"/>
    <w:rsid w:val="00EC6B66"/>
    <w:rsid w:val="00EC6CBA"/>
    <w:rsid w:val="00EC7B9E"/>
    <w:rsid w:val="00ED1031"/>
    <w:rsid w:val="00ED6776"/>
    <w:rsid w:val="00ED6B18"/>
    <w:rsid w:val="00ED7D56"/>
    <w:rsid w:val="00EE3699"/>
    <w:rsid w:val="00EE4523"/>
    <w:rsid w:val="00EF1BCD"/>
    <w:rsid w:val="00EF36C3"/>
    <w:rsid w:val="00EF3C8B"/>
    <w:rsid w:val="00EF522C"/>
    <w:rsid w:val="00EF6176"/>
    <w:rsid w:val="00EF7E39"/>
    <w:rsid w:val="00F008B7"/>
    <w:rsid w:val="00F01A76"/>
    <w:rsid w:val="00F032C2"/>
    <w:rsid w:val="00F033D6"/>
    <w:rsid w:val="00F060DC"/>
    <w:rsid w:val="00F11D66"/>
    <w:rsid w:val="00F121F8"/>
    <w:rsid w:val="00F1240D"/>
    <w:rsid w:val="00F162BE"/>
    <w:rsid w:val="00F16665"/>
    <w:rsid w:val="00F2189E"/>
    <w:rsid w:val="00F23CE4"/>
    <w:rsid w:val="00F24F98"/>
    <w:rsid w:val="00F253D2"/>
    <w:rsid w:val="00F25C4B"/>
    <w:rsid w:val="00F264C3"/>
    <w:rsid w:val="00F2742F"/>
    <w:rsid w:val="00F30B82"/>
    <w:rsid w:val="00F30CA7"/>
    <w:rsid w:val="00F35910"/>
    <w:rsid w:val="00F36D7B"/>
    <w:rsid w:val="00F36F62"/>
    <w:rsid w:val="00F402C0"/>
    <w:rsid w:val="00F40A61"/>
    <w:rsid w:val="00F5474A"/>
    <w:rsid w:val="00F54957"/>
    <w:rsid w:val="00F567DA"/>
    <w:rsid w:val="00F57A16"/>
    <w:rsid w:val="00F61FEC"/>
    <w:rsid w:val="00F62119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97C8C"/>
    <w:rsid w:val="00FA0921"/>
    <w:rsid w:val="00FA3481"/>
    <w:rsid w:val="00FA3A5C"/>
    <w:rsid w:val="00FB3DE0"/>
    <w:rsid w:val="00FB4003"/>
    <w:rsid w:val="00FB4A5A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rsid w:val="0068272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magazin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lus.google.com/+rame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2322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</cp:lastModifiedBy>
  <cp:revision>5</cp:revision>
  <cp:lastPrinted>2017-08-04T12:46:00Z</cp:lastPrinted>
  <dcterms:created xsi:type="dcterms:W3CDTF">2017-08-07T07:38:00Z</dcterms:created>
  <dcterms:modified xsi:type="dcterms:W3CDTF">2017-08-08T07:10:00Z</dcterms:modified>
</cp:coreProperties>
</file>